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E75F0F" w:rsidTr="00E75F0F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center"/>
            </w:pPr>
            <w:r>
              <w:t>Karta informacyjna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 karty/rok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8068AA" w:rsidP="00E75F0F">
            <w:pPr>
              <w:pStyle w:val="Zawartotabeli"/>
              <w:snapToGrid w:val="0"/>
              <w:spacing w:line="276" w:lineRule="auto"/>
              <w:jc w:val="both"/>
            </w:pPr>
            <w:r>
              <w:t>1/2023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Rodzaj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Wniosek</w:t>
            </w:r>
          </w:p>
        </w:tc>
      </w:tr>
      <w:tr w:rsidR="00E75F0F" w:rsidTr="00125D36">
        <w:trPr>
          <w:trHeight w:val="497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Temat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Pr="008068AA" w:rsidRDefault="000A78B5" w:rsidP="008068A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Nazwa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584A05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Wniosek o wydanie decyzji                                             o </w:t>
            </w:r>
            <w:r w:rsidR="00584A05">
              <w:t xml:space="preserve">środowiskowych uwarunkowaniach 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8A6651">
            <w:pPr>
              <w:pStyle w:val="Zawartotabeli"/>
              <w:snapToGrid w:val="0"/>
              <w:spacing w:line="276" w:lineRule="auto"/>
              <w:jc w:val="both"/>
            </w:pPr>
            <w:r w:rsidRPr="008068AA">
              <w:t>B</w:t>
            </w:r>
            <w:r>
              <w:t>udow</w:t>
            </w:r>
            <w:r w:rsidRPr="008068AA">
              <w:t xml:space="preserve">a dwóch słupów jednotorowych w osi istniejącej linii napowietrznej 110 </w:t>
            </w:r>
            <w:proofErr w:type="spellStart"/>
            <w:r w:rsidRPr="008068AA">
              <w:t>kV</w:t>
            </w:r>
            <w:proofErr w:type="spellEnd"/>
            <w:r w:rsidRPr="008068AA">
              <w:t xml:space="preserve"> oraz przyłączy 110 </w:t>
            </w:r>
            <w:proofErr w:type="spellStart"/>
            <w:r w:rsidRPr="008068AA">
              <w:t>kV</w:t>
            </w:r>
            <w:proofErr w:type="spellEnd"/>
            <w:r w:rsidRPr="008068AA">
              <w:t xml:space="preserve"> do stacji elektroenergetycznej GPZ 110/15 </w:t>
            </w:r>
            <w:proofErr w:type="spellStart"/>
            <w:r w:rsidRPr="008068AA">
              <w:t>kV</w:t>
            </w:r>
            <w:proofErr w:type="spellEnd"/>
            <w:r w:rsidRPr="008068AA">
              <w:t xml:space="preserve"> Dworszowic</w:t>
            </w:r>
            <w:r w:rsidR="00E157F6">
              <w:t>e</w:t>
            </w:r>
            <w:r w:rsidRPr="008068AA">
              <w:t>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Obszar, którego dokument dotyczy, zgodnie z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podziałem administracyjnym kraju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 w:rsidP="008A6651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Dworszowice Kościelne, dz. nr ew. </w:t>
            </w:r>
            <w:r w:rsidR="008A6651">
              <w:t>486</w:t>
            </w:r>
            <w:r w:rsidR="00FC3741">
              <w:t>,</w:t>
            </w:r>
            <w:r w:rsidR="008A6651">
              <w:t xml:space="preserve"> 484/4, 484/3, 484/1</w:t>
            </w:r>
            <w:r w:rsidR="00FC3741">
              <w:t xml:space="preserve"> </w:t>
            </w:r>
            <w:r>
              <w:t>obręb Dworszowice Kościelne</w:t>
            </w:r>
            <w:r w:rsidR="00E157F6">
              <w:t>,</w:t>
            </w:r>
            <w:r>
              <w:t xml:space="preserve"> Gmina Nowa Brzeźnica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Znak sprawy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6651" w:rsidRDefault="000A78B5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wytworzył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7457CE" w:rsidP="00902D3B">
            <w:pPr>
              <w:pStyle w:val="Zawartotabeli"/>
              <w:snapToGrid w:val="0"/>
              <w:spacing w:line="276" w:lineRule="auto"/>
              <w:jc w:val="both"/>
            </w:pPr>
            <w:r>
              <w:t>Damian Michalik Przedsiębiorstwo Projektowania i Realizacji Inwestycji ELMEL Sp. z o.o.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7457CE" w:rsidP="007457CE">
            <w:pPr>
              <w:pStyle w:val="Zawartotabeli"/>
              <w:snapToGrid w:val="0"/>
              <w:spacing w:line="276" w:lineRule="auto"/>
              <w:jc w:val="both"/>
            </w:pPr>
            <w:r>
              <w:t>28.06.2023</w:t>
            </w:r>
            <w:r w:rsidR="00902D3B">
              <w:t xml:space="preserve"> (data wpływu 2</w:t>
            </w:r>
            <w:r>
              <w:t>9</w:t>
            </w:r>
            <w:r w:rsidR="00902D3B">
              <w:t>.06</w:t>
            </w:r>
            <w:r w:rsidR="00E75F0F">
              <w:t>.20</w:t>
            </w:r>
            <w:r>
              <w:t>23</w:t>
            </w:r>
            <w:r w:rsidR="00CE21E8">
              <w:t>)</w:t>
            </w:r>
            <w:r w:rsidR="000C1B53">
              <w:t xml:space="preserve"> 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Dokument zatwierdził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zatwierdzenia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Miejsce przechowywania 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Urząd Gminy w Nowej Brzeźnicy, tel. 34 311 96 70, pokój 18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 xml:space="preserve">Adres elektroniczny zawierający odnośnik do </w:t>
            </w:r>
          </w:p>
          <w:p w:rsidR="00E75F0F" w:rsidRDefault="00E75F0F">
            <w:pPr>
              <w:pStyle w:val="Zawartotabeli"/>
              <w:spacing w:line="276" w:lineRule="auto"/>
            </w:pPr>
            <w:r>
              <w:t>dokumentu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Czy dokument jest ostateczny tak/nie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tak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nie dotyczy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7457CE">
            <w:pPr>
              <w:pStyle w:val="Zawartotabeli"/>
              <w:snapToGrid w:val="0"/>
              <w:spacing w:line="276" w:lineRule="auto"/>
              <w:jc w:val="both"/>
            </w:pPr>
            <w:r>
              <w:t>30.06.2023</w:t>
            </w:r>
            <w:r w:rsidR="00E75F0F">
              <w:t xml:space="preserve"> r.</w:t>
            </w:r>
          </w:p>
        </w:tc>
      </w:tr>
      <w:tr w:rsidR="00E75F0F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Nie dotyczy </w:t>
            </w:r>
          </w:p>
        </w:tc>
      </w:tr>
      <w:tr w:rsidR="00E75F0F" w:rsidTr="0091442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</w:pPr>
            <w:r>
              <w:t>Uwagi</w:t>
            </w: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5F0F" w:rsidRDefault="00E75F0F">
            <w:pPr>
              <w:pStyle w:val="Zawartotabeli"/>
              <w:snapToGrid w:val="0"/>
              <w:spacing w:line="276" w:lineRule="auto"/>
              <w:jc w:val="both"/>
            </w:pPr>
            <w:r>
              <w:t>Brak</w:t>
            </w:r>
          </w:p>
        </w:tc>
      </w:tr>
      <w:tr w:rsidR="00914428" w:rsidTr="00E75F0F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right"/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4428" w:rsidRDefault="00914428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B4A2F" w:rsidRDefault="001B4A2F" w:rsidP="00584A05"/>
    <w:p w:rsidR="00293B6E" w:rsidRDefault="00293B6E" w:rsidP="00584A05"/>
    <w:p w:rsidR="00293B6E" w:rsidRDefault="00293B6E" w:rsidP="00584A05"/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5194"/>
        <w:gridCol w:w="4271"/>
      </w:tblGrid>
      <w:tr w:rsidR="00293B6E" w:rsidRPr="00270F0F" w:rsidTr="00F24B58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9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Karta informacyjna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Numer karty/rok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2/202</w:t>
            </w:r>
            <w:r w:rsidR="006C3053" w:rsidRPr="00FF64FF">
              <w:rPr>
                <w:sz w:val="22"/>
                <w:szCs w:val="22"/>
              </w:rPr>
              <w:t>3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Rodzaj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Decyzja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Temat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Inne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Nazwa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 xml:space="preserve">Decyzja nr 1/2023 o środowiskowych uwarunkowaniach OS.6220.1.2023 z </w:t>
            </w:r>
            <w:r w:rsidR="004D2FB0">
              <w:rPr>
                <w:sz w:val="22"/>
                <w:szCs w:val="22"/>
              </w:rPr>
              <w:t>05</w:t>
            </w:r>
            <w:r w:rsidRPr="00FF64FF">
              <w:rPr>
                <w:sz w:val="22"/>
                <w:szCs w:val="22"/>
              </w:rPr>
              <w:t>.09.2023 r.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3F6B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4FF">
              <w:rPr>
                <w:rFonts w:ascii="Times New Roman" w:hAnsi="Times New Roman" w:cs="Times New Roman"/>
              </w:rPr>
              <w:t xml:space="preserve">Decyzja o środowiskowych uwarunkowaniach dla  przedsięwzięcia </w:t>
            </w:r>
            <w:r w:rsidR="003F6BEB" w:rsidRPr="00FF64FF">
              <w:rPr>
                <w:rFonts w:ascii="Times New Roman" w:hAnsi="Times New Roman" w:cs="Times New Roman"/>
              </w:rPr>
              <w:t xml:space="preserve">polegającego na budowie dwóch słupów jednotorowych w osi istniejącej linii napowietrznej 110 </w:t>
            </w:r>
            <w:proofErr w:type="spellStart"/>
            <w:r w:rsidR="003F6BEB" w:rsidRPr="00FF64FF">
              <w:rPr>
                <w:rFonts w:ascii="Times New Roman" w:hAnsi="Times New Roman" w:cs="Times New Roman"/>
              </w:rPr>
              <w:t>kV</w:t>
            </w:r>
            <w:proofErr w:type="spellEnd"/>
            <w:r w:rsidR="003F6BEB" w:rsidRPr="00FF64FF">
              <w:rPr>
                <w:rFonts w:ascii="Times New Roman" w:hAnsi="Times New Roman" w:cs="Times New Roman"/>
              </w:rPr>
              <w:t xml:space="preserve"> oraz przyłączy 110 </w:t>
            </w:r>
            <w:proofErr w:type="spellStart"/>
            <w:r w:rsidR="003F6BEB" w:rsidRPr="00FF64FF">
              <w:rPr>
                <w:rFonts w:ascii="Times New Roman" w:hAnsi="Times New Roman" w:cs="Times New Roman"/>
              </w:rPr>
              <w:t>kV</w:t>
            </w:r>
            <w:proofErr w:type="spellEnd"/>
            <w:r w:rsidR="003F6BEB" w:rsidRPr="00FF64FF">
              <w:rPr>
                <w:rFonts w:ascii="Times New Roman" w:hAnsi="Times New Roman" w:cs="Times New Roman"/>
              </w:rPr>
              <w:t xml:space="preserve"> do stacji elektroenergetycznej GPZ 110/15 </w:t>
            </w:r>
            <w:proofErr w:type="spellStart"/>
            <w:r w:rsidR="003F6BEB" w:rsidRPr="00FF64FF">
              <w:rPr>
                <w:rFonts w:ascii="Times New Roman" w:hAnsi="Times New Roman" w:cs="Times New Roman"/>
              </w:rPr>
              <w:t>kV</w:t>
            </w:r>
            <w:proofErr w:type="spellEnd"/>
            <w:r w:rsidR="003F6BEB" w:rsidRPr="00FF64FF">
              <w:rPr>
                <w:rFonts w:ascii="Times New Roman" w:hAnsi="Times New Roman" w:cs="Times New Roman"/>
              </w:rPr>
              <w:t xml:space="preserve"> Dworszowice</w:t>
            </w:r>
            <w:r w:rsidR="003F6BEB" w:rsidRPr="00FF64F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 xml:space="preserve">Obszar, którego dokument dotyczy, zgodnie z </w:t>
            </w:r>
          </w:p>
          <w:p w:rsidR="00293B6E" w:rsidRPr="00FF64FF" w:rsidRDefault="00293B6E" w:rsidP="00F24B5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podziałem administracyjnym kraju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A20AF7" w:rsidP="003F6BE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Dworszowice Koś</w:t>
            </w:r>
            <w:r w:rsidR="003F6BEB" w:rsidRPr="00FF64FF">
              <w:rPr>
                <w:sz w:val="22"/>
                <w:szCs w:val="22"/>
              </w:rPr>
              <w:t>cielne</w:t>
            </w:r>
            <w:r w:rsidR="00293B6E" w:rsidRPr="00FF64FF">
              <w:rPr>
                <w:sz w:val="22"/>
                <w:szCs w:val="22"/>
              </w:rPr>
              <w:t xml:space="preserve">, dz. nr ew. </w:t>
            </w:r>
            <w:r w:rsidR="003F6BEB" w:rsidRPr="00FF64FF">
              <w:rPr>
                <w:sz w:val="22"/>
                <w:szCs w:val="22"/>
              </w:rPr>
              <w:t>486, 484/4, 483/3, 484/1</w:t>
            </w:r>
            <w:r w:rsidR="00293B6E" w:rsidRPr="00FF64FF">
              <w:rPr>
                <w:sz w:val="22"/>
                <w:szCs w:val="22"/>
              </w:rPr>
              <w:t xml:space="preserve"> obręb </w:t>
            </w:r>
            <w:r w:rsidRPr="00FF64FF">
              <w:rPr>
                <w:sz w:val="22"/>
                <w:szCs w:val="22"/>
              </w:rPr>
              <w:t>Dworszowice Kościelne</w:t>
            </w:r>
            <w:r w:rsidR="00293B6E" w:rsidRPr="00FF64FF">
              <w:rPr>
                <w:sz w:val="22"/>
                <w:szCs w:val="22"/>
              </w:rPr>
              <w:t xml:space="preserve"> Gmina Nowa Brzeźnica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Znak sprawy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OS.6220.1.202</w:t>
            </w:r>
            <w:r w:rsidR="00A20AF7" w:rsidRPr="00FF64FF">
              <w:rPr>
                <w:sz w:val="22"/>
                <w:szCs w:val="22"/>
              </w:rPr>
              <w:t>3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Dokument wytworzył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Wójt Gminy Nowa Brzeźnica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Data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4D2FB0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20AF7" w:rsidRPr="00FF64FF">
              <w:rPr>
                <w:sz w:val="22"/>
                <w:szCs w:val="22"/>
              </w:rPr>
              <w:t>.09</w:t>
            </w:r>
            <w:r w:rsidR="00293B6E" w:rsidRPr="00FF64FF">
              <w:rPr>
                <w:sz w:val="22"/>
                <w:szCs w:val="22"/>
              </w:rPr>
              <w:t>.202</w:t>
            </w:r>
            <w:r w:rsidR="00A20AF7" w:rsidRPr="00FF64FF">
              <w:rPr>
                <w:sz w:val="22"/>
                <w:szCs w:val="22"/>
              </w:rPr>
              <w:t>3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Dokument zatwierdził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Wójt Gminy Nowa Brzeźnica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Data zatwierdzenia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Nie dotyczy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Miejsce przechowywania 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Urząd Gminy w Nowej Brzeźnicy, tel. 34 311 96 70, pokój 18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 xml:space="preserve">Adres elektroniczny zawierający odnośnik do </w:t>
            </w:r>
          </w:p>
          <w:p w:rsidR="00293B6E" w:rsidRPr="00FF64FF" w:rsidRDefault="00293B6E" w:rsidP="00F24B58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dokumentu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005C9C" w:rsidP="00F24B58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93B6E" w:rsidRPr="00FF64FF">
                <w:rPr>
                  <w:rStyle w:val="Hipercze"/>
                  <w:rFonts w:ascii="Times New Roman" w:hAnsi="Times New Roman" w:cs="Times New Roman"/>
                </w:rPr>
                <w:t>http://www.biuletyn.net/nt-bin/start.asp?podmiot=nowabrzeznica/&amp;strona=13&amp;typ=podmenu&amp;typmenu=13&amp;menu=223&amp;podmenu=231&amp;str=1</w:t>
              </w:r>
            </w:hyperlink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Czy dokument jest ostateczny tak/nie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tak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Numery kart innych dokumentów w sprawie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A20AF7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1/2023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4D2FB0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20AF7" w:rsidRPr="00FF64FF">
              <w:rPr>
                <w:sz w:val="22"/>
                <w:szCs w:val="22"/>
              </w:rPr>
              <w:t>.09.2023</w:t>
            </w:r>
            <w:r w:rsidR="00293B6E" w:rsidRPr="00FF64FF">
              <w:rPr>
                <w:sz w:val="22"/>
                <w:szCs w:val="22"/>
              </w:rPr>
              <w:t xml:space="preserve"> r.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 xml:space="preserve">Nie dotyczy </w:t>
            </w:r>
          </w:p>
        </w:tc>
      </w:tr>
      <w:tr w:rsidR="00293B6E" w:rsidRPr="00270F0F" w:rsidTr="00F24B58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3B6E" w:rsidRPr="00270F0F" w:rsidRDefault="00293B6E" w:rsidP="00F24B58">
            <w:pPr>
              <w:pStyle w:val="Zawartotabeli"/>
              <w:snapToGrid w:val="0"/>
              <w:spacing w:line="276" w:lineRule="auto"/>
              <w:jc w:val="right"/>
              <w:rPr>
                <w:sz w:val="22"/>
                <w:szCs w:val="22"/>
              </w:rPr>
            </w:pPr>
            <w:r w:rsidRPr="00270F0F"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Uwagi</w:t>
            </w:r>
          </w:p>
        </w:tc>
        <w:tc>
          <w:tcPr>
            <w:tcW w:w="42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93B6E" w:rsidRPr="00FF64FF" w:rsidRDefault="00293B6E" w:rsidP="00F24B58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FF64FF">
              <w:rPr>
                <w:sz w:val="22"/>
                <w:szCs w:val="22"/>
              </w:rPr>
              <w:t>Brak</w:t>
            </w:r>
          </w:p>
        </w:tc>
      </w:tr>
    </w:tbl>
    <w:p w:rsidR="00293B6E" w:rsidRDefault="00293B6E" w:rsidP="00584A05"/>
    <w:sectPr w:rsidR="00293B6E" w:rsidSect="009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61CE"/>
    <w:multiLevelType w:val="hybridMultilevel"/>
    <w:tmpl w:val="1B923544"/>
    <w:lvl w:ilvl="0" w:tplc="DE889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F0F"/>
    <w:rsid w:val="00005C9C"/>
    <w:rsid w:val="00011141"/>
    <w:rsid w:val="00014B05"/>
    <w:rsid w:val="00094DCE"/>
    <w:rsid w:val="000A1309"/>
    <w:rsid w:val="000A78B5"/>
    <w:rsid w:val="000C1B53"/>
    <w:rsid w:val="00107C83"/>
    <w:rsid w:val="00125D36"/>
    <w:rsid w:val="00166253"/>
    <w:rsid w:val="001B4A2F"/>
    <w:rsid w:val="001D5E02"/>
    <w:rsid w:val="00256B4A"/>
    <w:rsid w:val="00293B6E"/>
    <w:rsid w:val="002B0AAA"/>
    <w:rsid w:val="002D1677"/>
    <w:rsid w:val="003279A8"/>
    <w:rsid w:val="00361634"/>
    <w:rsid w:val="003C6DB2"/>
    <w:rsid w:val="003F6BEB"/>
    <w:rsid w:val="00405B1A"/>
    <w:rsid w:val="00421C69"/>
    <w:rsid w:val="00490541"/>
    <w:rsid w:val="004D2FB0"/>
    <w:rsid w:val="005468FF"/>
    <w:rsid w:val="0055575E"/>
    <w:rsid w:val="005641BB"/>
    <w:rsid w:val="00566562"/>
    <w:rsid w:val="00584A05"/>
    <w:rsid w:val="005927C4"/>
    <w:rsid w:val="005B6162"/>
    <w:rsid w:val="0062141A"/>
    <w:rsid w:val="00637058"/>
    <w:rsid w:val="006B3A44"/>
    <w:rsid w:val="006C3053"/>
    <w:rsid w:val="006E72B0"/>
    <w:rsid w:val="006F7023"/>
    <w:rsid w:val="007457CE"/>
    <w:rsid w:val="007A7B72"/>
    <w:rsid w:val="007E0BBA"/>
    <w:rsid w:val="008068AA"/>
    <w:rsid w:val="008138BC"/>
    <w:rsid w:val="00816E47"/>
    <w:rsid w:val="008A6651"/>
    <w:rsid w:val="008B24A6"/>
    <w:rsid w:val="008C0A73"/>
    <w:rsid w:val="00902D3B"/>
    <w:rsid w:val="00914428"/>
    <w:rsid w:val="009158A2"/>
    <w:rsid w:val="00945A43"/>
    <w:rsid w:val="009715F1"/>
    <w:rsid w:val="00984D05"/>
    <w:rsid w:val="009B6A58"/>
    <w:rsid w:val="00A20AF7"/>
    <w:rsid w:val="00A318A3"/>
    <w:rsid w:val="00A52AB6"/>
    <w:rsid w:val="00A575D3"/>
    <w:rsid w:val="00AC3349"/>
    <w:rsid w:val="00B22649"/>
    <w:rsid w:val="00B71031"/>
    <w:rsid w:val="00BA257F"/>
    <w:rsid w:val="00BE0EBD"/>
    <w:rsid w:val="00C075B1"/>
    <w:rsid w:val="00CE072A"/>
    <w:rsid w:val="00CE21E8"/>
    <w:rsid w:val="00D2028A"/>
    <w:rsid w:val="00D52A43"/>
    <w:rsid w:val="00DA174A"/>
    <w:rsid w:val="00DD1000"/>
    <w:rsid w:val="00E157F6"/>
    <w:rsid w:val="00E75F0F"/>
    <w:rsid w:val="00EB7887"/>
    <w:rsid w:val="00EC6253"/>
    <w:rsid w:val="00EE25DE"/>
    <w:rsid w:val="00F351EF"/>
    <w:rsid w:val="00FC3741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5F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body"/>
    <w:basedOn w:val="Normalny"/>
    <w:rsid w:val="009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2B0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0AA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293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uletyn.net/nt-bin/start.asp?podmiot=nowabrzeznica/&amp;strona=13&amp;typ=podmenu&amp;typmenu=13&amp;menu=223&amp;podmenu=231&amp;st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2023-06-30T09:46:00Z</cp:lastPrinted>
  <dcterms:created xsi:type="dcterms:W3CDTF">2020-04-07T07:07:00Z</dcterms:created>
  <dcterms:modified xsi:type="dcterms:W3CDTF">2023-08-31T11:03:00Z</dcterms:modified>
</cp:coreProperties>
</file>